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C4" w:rsidRPr="001666D9" w:rsidRDefault="00C50C14" w:rsidP="00D26CC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D26CC4" w:rsidRPr="001666D9">
        <w:rPr>
          <w:rFonts w:ascii="Times New Roman" w:hAnsi="Times New Roman" w:cs="Times New Roman"/>
          <w:sz w:val="24"/>
          <w:szCs w:val="24"/>
        </w:rPr>
        <w:tab/>
      </w:r>
      <w:r w:rsidR="00D26CC4" w:rsidRPr="001666D9">
        <w:rPr>
          <w:rFonts w:ascii="Times New Roman" w:hAnsi="Times New Roman" w:cs="Times New Roman"/>
          <w:sz w:val="24"/>
          <w:szCs w:val="24"/>
        </w:rPr>
        <w:tab/>
      </w:r>
      <w:r w:rsidR="00D26CC4" w:rsidRPr="001666D9">
        <w:rPr>
          <w:rFonts w:ascii="Times New Roman" w:hAnsi="Times New Roman" w:cs="Times New Roman"/>
          <w:sz w:val="24"/>
          <w:szCs w:val="24"/>
        </w:rPr>
        <w:tab/>
      </w:r>
      <w:r w:rsidR="00D26CC4" w:rsidRPr="001666D9">
        <w:rPr>
          <w:rFonts w:ascii="Times New Roman" w:hAnsi="Times New Roman" w:cs="Times New Roman"/>
          <w:sz w:val="24"/>
          <w:szCs w:val="24"/>
        </w:rPr>
        <w:tab/>
      </w:r>
      <w:r w:rsidR="00D26CC4" w:rsidRPr="001666D9">
        <w:rPr>
          <w:rFonts w:ascii="Times New Roman" w:hAnsi="Times New Roman" w:cs="Times New Roman"/>
          <w:sz w:val="24"/>
          <w:szCs w:val="24"/>
        </w:rPr>
        <w:tab/>
      </w:r>
      <w:r w:rsidR="00D26CC4" w:rsidRPr="001666D9">
        <w:rPr>
          <w:rFonts w:ascii="Times New Roman" w:hAnsi="Times New Roman" w:cs="Times New Roman"/>
          <w:sz w:val="24"/>
          <w:szCs w:val="24"/>
        </w:rPr>
        <w:tab/>
      </w:r>
      <w:r w:rsidR="00D26CC4" w:rsidRPr="001666D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D26CC4" w:rsidRPr="001666D9" w:rsidRDefault="00C50C14" w:rsidP="00D26C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D26CC4" w:rsidRPr="001666D9">
        <w:rPr>
          <w:rFonts w:ascii="Times New Roman" w:hAnsi="Times New Roman" w:cs="Times New Roman"/>
          <w:sz w:val="24"/>
          <w:szCs w:val="24"/>
        </w:rPr>
        <w:tab/>
      </w:r>
    </w:p>
    <w:p w:rsidR="00D26CC4" w:rsidRPr="001666D9" w:rsidRDefault="00C50C14" w:rsidP="00D26CC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:rsidR="00D26CC4" w:rsidRPr="001666D9" w:rsidRDefault="00D26CC4" w:rsidP="00D26CC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666D9">
        <w:rPr>
          <w:rFonts w:ascii="Times New Roman" w:hAnsi="Times New Roman"/>
          <w:sz w:val="24"/>
          <w:szCs w:val="24"/>
        </w:rPr>
        <w:t xml:space="preserve">16 </w:t>
      </w:r>
      <w:r w:rsidR="00C50C14">
        <w:rPr>
          <w:rFonts w:ascii="Times New Roman" w:hAnsi="Times New Roman"/>
          <w:sz w:val="24"/>
          <w:szCs w:val="24"/>
        </w:rPr>
        <w:t>Broj</w:t>
      </w:r>
      <w:r w:rsidRPr="001666D9">
        <w:rPr>
          <w:rFonts w:ascii="Times New Roman" w:hAnsi="Times New Roman"/>
          <w:sz w:val="24"/>
          <w:szCs w:val="24"/>
        </w:rPr>
        <w:t xml:space="preserve">: </w:t>
      </w:r>
      <w:r w:rsidRPr="001666D9">
        <w:rPr>
          <w:rFonts w:ascii="Times New Roman" w:hAnsi="Times New Roman"/>
          <w:sz w:val="24"/>
          <w:szCs w:val="24"/>
          <w:lang w:val="en-US"/>
        </w:rPr>
        <w:t>06-2/</w:t>
      </w:r>
      <w:r w:rsidRPr="001666D9">
        <w:rPr>
          <w:rFonts w:ascii="Times New Roman" w:hAnsi="Times New Roman"/>
          <w:sz w:val="24"/>
          <w:szCs w:val="24"/>
          <w:lang w:val="sr-Cyrl-RS"/>
        </w:rPr>
        <w:t>210</w:t>
      </w:r>
      <w:r w:rsidRPr="001666D9">
        <w:rPr>
          <w:rFonts w:ascii="Times New Roman" w:hAnsi="Times New Roman"/>
          <w:sz w:val="24"/>
          <w:szCs w:val="24"/>
          <w:lang w:val="en-US"/>
        </w:rPr>
        <w:t>-21</w:t>
      </w:r>
    </w:p>
    <w:p w:rsidR="00D26CC4" w:rsidRPr="001666D9" w:rsidRDefault="00177EAE" w:rsidP="00964C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1666D9">
        <w:rPr>
          <w:rFonts w:ascii="Times New Roman" w:hAnsi="Times New Roman"/>
          <w:sz w:val="24"/>
          <w:szCs w:val="24"/>
          <w:lang w:val="en-US"/>
        </w:rPr>
        <w:t>20</w:t>
      </w:r>
      <w:r w:rsidR="00D26CC4" w:rsidRPr="001666D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50C14">
        <w:rPr>
          <w:rFonts w:ascii="Times New Roman" w:hAnsi="Times New Roman"/>
          <w:sz w:val="24"/>
          <w:szCs w:val="24"/>
          <w:lang w:val="sr-Cyrl-RS"/>
        </w:rPr>
        <w:t>maj</w:t>
      </w:r>
      <w:r w:rsidR="00D26CC4" w:rsidRPr="001666D9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C50C14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26CC4" w:rsidRPr="001666D9" w:rsidRDefault="00C50C14" w:rsidP="00D26CC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D26CC4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26CC4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26CC4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D26CC4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26CC4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26CC4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D26CC4" w:rsidRPr="001666D9" w:rsidRDefault="00D26CC4" w:rsidP="00D26C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6CC4" w:rsidRPr="001666D9" w:rsidRDefault="00C50C14" w:rsidP="00D26C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D26CC4" w:rsidRPr="001666D9" w:rsidRDefault="00D26CC4" w:rsidP="00D26C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666D9">
        <w:rPr>
          <w:rFonts w:ascii="Times New Roman" w:hAnsi="Times New Roman" w:cs="Times New Roman"/>
          <w:sz w:val="24"/>
          <w:szCs w:val="24"/>
        </w:rPr>
        <w:t xml:space="preserve">17. </w:t>
      </w:r>
      <w:r w:rsidR="00C50C14">
        <w:rPr>
          <w:rFonts w:ascii="Times New Roman" w:hAnsi="Times New Roman" w:cs="Times New Roman"/>
          <w:sz w:val="24"/>
          <w:szCs w:val="24"/>
        </w:rPr>
        <w:t>SEDNICE</w:t>
      </w:r>
      <w:r w:rsidRPr="001666D9">
        <w:rPr>
          <w:rFonts w:ascii="Times New Roman" w:hAnsi="Times New Roman" w:cs="Times New Roman"/>
          <w:sz w:val="24"/>
          <w:szCs w:val="24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</w:rPr>
        <w:t>ODBORA</w:t>
      </w:r>
      <w:r w:rsidRPr="001666D9">
        <w:rPr>
          <w:rFonts w:ascii="Times New Roman" w:hAnsi="Times New Roman" w:cs="Times New Roman"/>
          <w:sz w:val="24"/>
          <w:szCs w:val="24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</w:rPr>
        <w:t>ZA</w:t>
      </w:r>
      <w:r w:rsidRPr="001666D9">
        <w:rPr>
          <w:rFonts w:ascii="Times New Roman" w:hAnsi="Times New Roman" w:cs="Times New Roman"/>
          <w:sz w:val="24"/>
          <w:szCs w:val="24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</w:rPr>
        <w:t>KULTURU</w:t>
      </w:r>
      <w:r w:rsidRPr="001666D9">
        <w:rPr>
          <w:rFonts w:ascii="Times New Roman" w:hAnsi="Times New Roman" w:cs="Times New Roman"/>
          <w:sz w:val="24"/>
          <w:szCs w:val="24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</w:rPr>
        <w:t>I</w:t>
      </w:r>
      <w:r w:rsidRPr="0016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14"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:rsidR="00D26CC4" w:rsidRPr="001666D9" w:rsidRDefault="00C50C14" w:rsidP="00D26C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D26CC4" w:rsidRPr="001666D9">
        <w:rPr>
          <w:rFonts w:ascii="Times New Roman" w:hAnsi="Times New Roman" w:cs="Times New Roman"/>
          <w:sz w:val="24"/>
          <w:szCs w:val="24"/>
        </w:rPr>
        <w:t>,</w:t>
      </w:r>
    </w:p>
    <w:p w:rsidR="00D26CC4" w:rsidRPr="001666D9" w:rsidRDefault="00C50C14" w:rsidP="00D26CC4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ODRŽANE</w:t>
      </w:r>
      <w:r w:rsidR="00D26CC4" w:rsidRPr="001666D9">
        <w:rPr>
          <w:rFonts w:ascii="Times New Roman" w:hAnsi="Times New Roman" w:cs="Times New Roman"/>
          <w:sz w:val="24"/>
          <w:szCs w:val="24"/>
        </w:rPr>
        <w:t xml:space="preserve"> 19.</w:t>
      </w:r>
      <w:proofErr w:type="gramEnd"/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6CC4" w:rsidRPr="001666D9">
        <w:rPr>
          <w:rFonts w:ascii="Times New Roman" w:hAnsi="Times New Roman" w:cs="Times New Roman"/>
          <w:sz w:val="24"/>
          <w:szCs w:val="24"/>
        </w:rPr>
        <w:t>MAJA</w:t>
      </w:r>
      <w:r w:rsidR="00D26CC4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D26CC4" w:rsidRPr="001666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6CC4" w:rsidRPr="00166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D26CC4" w:rsidRPr="001666D9" w:rsidRDefault="00D26CC4" w:rsidP="00D26CC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66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50C14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1666D9">
        <w:rPr>
          <w:rFonts w:ascii="Times New Roman" w:hAnsi="Times New Roman" w:cs="Times New Roman"/>
          <w:sz w:val="24"/>
          <w:szCs w:val="24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</w:rPr>
        <w:t>je</w:t>
      </w:r>
      <w:r w:rsidRPr="0016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14"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Pr="001666D9">
        <w:rPr>
          <w:rFonts w:ascii="Times New Roman" w:hAnsi="Times New Roman" w:cs="Times New Roman"/>
          <w:sz w:val="24"/>
          <w:szCs w:val="24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</w:rPr>
        <w:t>u</w:t>
      </w:r>
      <w:r w:rsidRPr="001666D9">
        <w:rPr>
          <w:rFonts w:ascii="Times New Roman" w:hAnsi="Times New Roman" w:cs="Times New Roman"/>
          <w:sz w:val="24"/>
          <w:szCs w:val="24"/>
        </w:rPr>
        <w:t xml:space="preserve"> 12</w:t>
      </w:r>
      <w:proofErr w:type="gramStart"/>
      <w:r w:rsidR="00177EAE" w:rsidRPr="001666D9">
        <w:rPr>
          <w:rFonts w:ascii="Times New Roman" w:hAnsi="Times New Roman" w:cs="Times New Roman"/>
          <w:sz w:val="24"/>
          <w:szCs w:val="24"/>
        </w:rPr>
        <w:t>,</w:t>
      </w:r>
      <w:r w:rsidRPr="001666D9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16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14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1666D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6CC4" w:rsidRPr="001666D9" w:rsidRDefault="00D26CC4" w:rsidP="00D26CC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66D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6CC4" w:rsidRPr="001666D9" w:rsidRDefault="00D26CC4" w:rsidP="00D26CC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66D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Lav</w:t>
      </w:r>
      <w:r w:rsidRPr="001666D9">
        <w:rPr>
          <w:rFonts w:ascii="Times New Roman" w:hAnsi="Times New Roman" w:cs="Times New Roman"/>
          <w:sz w:val="24"/>
          <w:szCs w:val="24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Grigorije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Pajkić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1666D9">
        <w:rPr>
          <w:rFonts w:ascii="Times New Roman" w:hAnsi="Times New Roman" w:cs="Times New Roman"/>
          <w:sz w:val="24"/>
          <w:szCs w:val="24"/>
        </w:rPr>
        <w:t>,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Jelica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Sretenović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666D9">
        <w:rPr>
          <w:rFonts w:ascii="Times New Roman" w:hAnsi="Times New Roman" w:cs="Times New Roman"/>
          <w:sz w:val="24"/>
          <w:szCs w:val="24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1666D9">
        <w:rPr>
          <w:rFonts w:ascii="Times New Roman" w:hAnsi="Times New Roman" w:cs="Times New Roman"/>
          <w:sz w:val="24"/>
          <w:szCs w:val="24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6CC4" w:rsidRPr="001666D9" w:rsidRDefault="00D26CC4" w:rsidP="00D26CC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66D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1666D9">
        <w:rPr>
          <w:rFonts w:ascii="Times New Roman" w:hAnsi="Times New Roman" w:cs="Times New Roman"/>
          <w:sz w:val="24"/>
          <w:szCs w:val="24"/>
        </w:rPr>
        <w:t xml:space="preserve">: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Ljubomir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Čotirić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Pr="001666D9">
        <w:rPr>
          <w:rFonts w:ascii="Times New Roman" w:hAnsi="Times New Roman" w:cs="Times New Roman"/>
          <w:sz w:val="24"/>
          <w:szCs w:val="24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6CC4" w:rsidRPr="001666D9" w:rsidRDefault="00D26CC4" w:rsidP="00D26CC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66D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1666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5B01" w:rsidRPr="001666D9" w:rsidRDefault="00C50C14" w:rsidP="006E5B01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Predsedavajuća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obavestila</w:t>
      </w:r>
      <w:proofErr w:type="spellEnd"/>
      <w:r w:rsidR="006E5B01" w:rsidRPr="001666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6E5B01" w:rsidRPr="001666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</w:t>
      </w:r>
      <w:r w:rsidR="006E5B01" w:rsidRPr="001666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6E5B01" w:rsidRPr="001666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sednicu</w:t>
      </w:r>
      <w:proofErr w:type="spellEnd"/>
      <w:r w:rsidR="006E5B01" w:rsidRPr="001666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sazvala</w:t>
      </w:r>
      <w:proofErr w:type="spellEnd"/>
      <w:r w:rsidR="006E5B01" w:rsidRPr="001666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="006E5B01" w:rsidRPr="001666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roku</w:t>
      </w:r>
      <w:proofErr w:type="spellEnd"/>
      <w:r w:rsidR="006E5B01" w:rsidRPr="001666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kraćem</w:t>
      </w:r>
      <w:proofErr w:type="spellEnd"/>
      <w:r w:rsidR="006E5B01" w:rsidRPr="001666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6E5B01" w:rsidRPr="001666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tri</w:t>
      </w:r>
      <w:r w:rsidR="006E5B01" w:rsidRPr="001666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dana</w:t>
      </w:r>
      <w:r w:rsidR="006E5B01" w:rsidRPr="001666D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zbog</w:t>
      </w:r>
      <w:proofErr w:type="spellEnd"/>
      <w:r w:rsidR="006E5B01" w:rsidRPr="001666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potrebe</w:t>
      </w:r>
      <w:proofErr w:type="spellEnd"/>
      <w:r w:rsidR="006E5B01" w:rsidRPr="001666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</w:t>
      </w:r>
      <w:r w:rsidR="006E5B01" w:rsidRPr="001666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Odbor</w:t>
      </w:r>
      <w:proofErr w:type="spellEnd"/>
      <w:r w:rsidR="006E5B01" w:rsidRPr="001666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podnese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amandman</w:t>
      </w:r>
      <w:r w:rsidR="006E5B01" w:rsidRPr="001666D9"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obnovi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kulturno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>-</w:t>
      </w:r>
      <w:r>
        <w:rPr>
          <w:rFonts w:ascii="Times New Roman" w:hAnsi="Times New Roman"/>
          <w:bCs/>
          <w:sz w:val="24"/>
          <w:szCs w:val="24"/>
          <w:lang w:val="sr-Cyrl-RS"/>
        </w:rPr>
        <w:t>istorijskog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nasleđa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podsticanju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razvoja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Sremskih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Karlovaca</w:t>
      </w:r>
      <w:r w:rsidR="006E5B01" w:rsidRPr="001666D9">
        <w:rPr>
          <w:rFonts w:ascii="Times New Roman" w:hAnsi="Times New Roman"/>
          <w:bCs/>
          <w:sz w:val="24"/>
          <w:szCs w:val="24"/>
        </w:rPr>
        <w:t>.</w:t>
      </w:r>
    </w:p>
    <w:p w:rsidR="006E5B01" w:rsidRPr="001666D9" w:rsidRDefault="006E5B01" w:rsidP="006E5B0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6E5B01" w:rsidRPr="001666D9" w:rsidRDefault="00C50C14" w:rsidP="00662FF6">
      <w:pPr>
        <w:pStyle w:val="NoSpacing"/>
        <w:spacing w:after="20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662FF6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662FF6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predsedavajućeg</w:t>
      </w:r>
      <w:r w:rsidR="00662FF6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662FF6" w:rsidRPr="001666D9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jednoglasno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(14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)  </w:t>
      </w:r>
      <w:r>
        <w:rPr>
          <w:rFonts w:ascii="Times New Roman" w:hAnsi="Times New Roman"/>
          <w:bCs/>
          <w:sz w:val="24"/>
          <w:szCs w:val="24"/>
          <w:lang w:val="sr-Cyrl-RS"/>
        </w:rPr>
        <w:t>usvojili</w:t>
      </w:r>
      <w:r w:rsidR="006E5B01" w:rsidRPr="001666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sledeći</w:t>
      </w:r>
    </w:p>
    <w:p w:rsidR="00662FF6" w:rsidRPr="001666D9" w:rsidRDefault="00C50C14" w:rsidP="00662FF6">
      <w:pPr>
        <w:pStyle w:val="NoSpacing"/>
        <w:spacing w:after="20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62FF6" w:rsidRPr="00166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E5B01" w:rsidRPr="001666D9" w:rsidRDefault="006E5B01" w:rsidP="006E5B01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6E5B01" w:rsidRPr="001666D9" w:rsidRDefault="00C50C14" w:rsidP="006E5B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Podnošenje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amandmana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obnovi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kulturno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>-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istorijskog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nasleđa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podsticanju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razvoja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Sremskih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Karlovaca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Autonomne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pokrajine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Vojvodine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6E5B01" w:rsidRPr="001666D9" w:rsidRDefault="006E5B01">
      <w:pP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</w:pPr>
    </w:p>
    <w:p w:rsidR="006E5B01" w:rsidRPr="001666D9" w:rsidRDefault="00C50C14" w:rsidP="006E5B01">
      <w:pPr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PRVA</w:t>
      </w:r>
      <w:r w:rsidR="006E5B01" w:rsidRPr="001666D9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  <w:r w:rsidR="006E5B01" w:rsidRPr="001666D9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DNEVNOG</w:t>
      </w:r>
      <w:r w:rsidR="006E5B01" w:rsidRPr="001666D9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REDA</w:t>
      </w:r>
      <w:r w:rsidR="006E5B01" w:rsidRPr="001666D9">
        <w:rPr>
          <w:rFonts w:ascii="Times New Roman" w:hAnsi="Times New Roman"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Podnošenje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amandmana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obnovi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kulturno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>-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istorijskog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nasleđa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podsticanju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razvoja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Sremskih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Karlovaca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Skupština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Autonomne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pokrajine</w:t>
      </w:r>
      <w:r w:rsidR="006E5B01" w:rsidRPr="001666D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Vojvodine</w:t>
      </w:r>
    </w:p>
    <w:p w:rsidR="006E5B01" w:rsidRPr="001666D9" w:rsidRDefault="00C50C14" w:rsidP="001666D9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62FF6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2FF6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Sandra</w:t>
      </w:r>
      <w:r w:rsidR="006E5B01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="006E5B01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upoznala</w:t>
      </w:r>
      <w:r w:rsidR="006E5B01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E5B01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prisutne</w:t>
      </w:r>
      <w:r w:rsidR="006E5B01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E5B01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potrebom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6E5B01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6E5B01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E5B01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6E5B01" w:rsidRPr="001666D9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6E5B01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6E5B01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6E5B01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662FF6" w:rsidRPr="001666D9">
        <w:rPr>
          <w:rFonts w:ascii="Times New Roman" w:hAnsi="Times New Roman"/>
          <w:sz w:val="24"/>
          <w:szCs w:val="24"/>
          <w:lang w:val="sr-Cyrl-RS"/>
        </w:rPr>
        <w:t xml:space="preserve"> 08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662FF6" w:rsidRPr="001666D9">
        <w:rPr>
          <w:rFonts w:ascii="Times New Roman" w:hAnsi="Times New Roman"/>
          <w:sz w:val="24"/>
          <w:szCs w:val="24"/>
          <w:lang w:val="sr-Cyrl-RS"/>
        </w:rPr>
        <w:t xml:space="preserve">: 011-00-479/2021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62FF6" w:rsidRPr="001666D9">
        <w:rPr>
          <w:rFonts w:ascii="Times New Roman" w:hAnsi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662FF6" w:rsidRPr="001666D9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ostalog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shodno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48.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>1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obrazloželje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odnosn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procenu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finansijskih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efekata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primena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akta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imati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budžst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budžetskoj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naredne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fiskalne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A14E9" w:rsidRPr="001666D9">
        <w:rPr>
          <w:rFonts w:ascii="Times New Roman" w:hAnsi="Times New Roman"/>
          <w:sz w:val="24"/>
          <w:szCs w:val="24"/>
          <w:lang w:val="sr-Cyrl-RS"/>
        </w:rPr>
        <w:t>,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dopuniti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propisati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plaćanje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fizička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pravna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komercijalne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svrhe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koriste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naziv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ime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lik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zaštićenog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kulturnog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dobra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prepoznatljivog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spomeničke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celine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području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Sremskih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Karlovaca</w:t>
      </w:r>
      <w:r w:rsidR="001666D9" w:rsidRPr="001666D9">
        <w:rPr>
          <w:rFonts w:ascii="Times New Roman" w:hAnsi="Times New Roman"/>
          <w:sz w:val="24"/>
          <w:szCs w:val="24"/>
          <w:lang w:val="sr-Cyrl-RS"/>
        </w:rPr>
        <w:t>.</w:t>
      </w:r>
    </w:p>
    <w:p w:rsidR="00C00218" w:rsidRPr="001666D9" w:rsidRDefault="00C50C14" w:rsidP="006E5B0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Predložila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glasi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C00218" w:rsidRPr="001666D9" w:rsidRDefault="00C50C14" w:rsidP="006E5B0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posle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dodaje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zapeta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naknadu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>”.</w:t>
      </w:r>
    </w:p>
    <w:p w:rsidR="00C00218" w:rsidRPr="001666D9" w:rsidRDefault="00C50C14" w:rsidP="00C00218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podnošenje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visinu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urediti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Sremski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Karlovci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00218" w:rsidRPr="001666D9" w:rsidRDefault="00C50C14" w:rsidP="00C0021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predložila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usklade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propisati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fizička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naknadu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komercijalne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svrhe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naziv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lik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zaštićenog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kulturnog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prepoznatljivog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spomeničke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celine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području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Sremskih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Karlovaca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>.</w:t>
      </w:r>
    </w:p>
    <w:p w:rsidR="00C00218" w:rsidRPr="001666D9" w:rsidRDefault="00C50C14" w:rsidP="00C0021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>.</w:t>
      </w:r>
    </w:p>
    <w:p w:rsidR="00B86D88" w:rsidRPr="001666D9" w:rsidRDefault="00C50C14" w:rsidP="00B86D8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86D8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B86D8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(14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86D8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86D8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B86D8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B86D8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86D8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B86D88" w:rsidRPr="001666D9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86D88" w:rsidRPr="001666D9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B86D8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predloženom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 w:rsidR="00B86D88" w:rsidRPr="001666D9">
        <w:rPr>
          <w:rFonts w:ascii="Times New Roman" w:hAnsi="Times New Roman"/>
          <w:sz w:val="24"/>
          <w:szCs w:val="24"/>
          <w:lang w:val="sr-Cyrl-RS"/>
        </w:rPr>
        <w:t>.</w:t>
      </w:r>
    </w:p>
    <w:p w:rsidR="00C00218" w:rsidRPr="001666D9" w:rsidRDefault="00C50C14" w:rsidP="00B86D8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odredio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Sandru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>.</w:t>
      </w:r>
    </w:p>
    <w:p w:rsidR="00B86D88" w:rsidRPr="001666D9" w:rsidRDefault="00C50C14" w:rsidP="00C00218">
      <w:pPr>
        <w:spacing w:after="2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B86D8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86D8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zaključena</w:t>
      </w:r>
      <w:r w:rsidR="00B86D88"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86D88" w:rsidRPr="001666D9">
        <w:rPr>
          <w:rFonts w:ascii="Times New Roman" w:hAnsi="Times New Roman"/>
          <w:sz w:val="24"/>
          <w:szCs w:val="24"/>
          <w:lang w:val="sr-Cyrl-RS"/>
        </w:rPr>
        <w:t xml:space="preserve"> 12</w:t>
      </w:r>
      <w:r w:rsidR="00C00218" w:rsidRPr="001666D9">
        <w:rPr>
          <w:rFonts w:ascii="Times New Roman" w:hAnsi="Times New Roman"/>
          <w:sz w:val="24"/>
          <w:szCs w:val="24"/>
          <w:lang w:val="sr-Cyrl-RS"/>
        </w:rPr>
        <w:t>,</w:t>
      </w:r>
      <w:r w:rsidR="00B86D88" w:rsidRPr="001666D9">
        <w:rPr>
          <w:rFonts w:ascii="Times New Roman" w:hAnsi="Times New Roman"/>
          <w:sz w:val="24"/>
          <w:szCs w:val="24"/>
          <w:lang w:val="sr-Cyrl-RS"/>
        </w:rPr>
        <w:t xml:space="preserve">23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B86D88" w:rsidRPr="001666D9">
        <w:rPr>
          <w:rFonts w:ascii="Times New Roman" w:hAnsi="Times New Roman"/>
          <w:sz w:val="24"/>
          <w:szCs w:val="24"/>
          <w:lang w:val="sr-Cyrl-RS"/>
        </w:rPr>
        <w:t>.</w:t>
      </w:r>
    </w:p>
    <w:p w:rsidR="00B86D88" w:rsidRPr="001666D9" w:rsidRDefault="00B86D88" w:rsidP="00B86D88">
      <w:pPr>
        <w:spacing w:after="120" w:line="240" w:lineRule="auto"/>
        <w:ind w:left="720"/>
        <w:rPr>
          <w:rFonts w:ascii="Times New Roman" w:hAnsi="Times New Roman"/>
          <w:sz w:val="24"/>
          <w:szCs w:val="24"/>
          <w:lang w:val="uz-Cyrl-UZ"/>
        </w:rPr>
      </w:pPr>
    </w:p>
    <w:p w:rsidR="00B86D88" w:rsidRPr="001666D9" w:rsidRDefault="00C50C14" w:rsidP="00B86D88">
      <w:pPr>
        <w:spacing w:after="120" w:line="240" w:lineRule="auto"/>
        <w:ind w:left="72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SEKRETAR</w:t>
      </w:r>
      <w:r w:rsidR="00B86D88" w:rsidRPr="001666D9">
        <w:rPr>
          <w:rFonts w:ascii="Times New Roman" w:hAnsi="Times New Roman"/>
          <w:sz w:val="24"/>
          <w:szCs w:val="24"/>
          <w:lang w:val="uz-Cyrl-UZ"/>
        </w:rPr>
        <w:t xml:space="preserve">              </w:t>
      </w:r>
      <w:r w:rsidR="00B86D88" w:rsidRPr="001666D9">
        <w:rPr>
          <w:rFonts w:ascii="Times New Roman" w:hAnsi="Times New Roman"/>
          <w:sz w:val="24"/>
          <w:szCs w:val="24"/>
          <w:lang w:val="uz-Cyrl-UZ"/>
        </w:rPr>
        <w:tab/>
      </w:r>
      <w:r w:rsidR="00B86D88" w:rsidRPr="001666D9">
        <w:rPr>
          <w:rFonts w:ascii="Times New Roman" w:hAnsi="Times New Roman"/>
          <w:sz w:val="24"/>
          <w:szCs w:val="24"/>
          <w:lang w:val="uz-Cyrl-UZ"/>
        </w:rPr>
        <w:tab/>
      </w:r>
      <w:r w:rsidR="00B86D88" w:rsidRPr="001666D9">
        <w:rPr>
          <w:rFonts w:ascii="Times New Roman" w:hAnsi="Times New Roman"/>
          <w:sz w:val="24"/>
          <w:szCs w:val="24"/>
          <w:lang w:val="uz-Cyrl-UZ"/>
        </w:rPr>
        <w:tab/>
      </w:r>
      <w:r w:rsidR="00B86D88" w:rsidRPr="001666D9">
        <w:rPr>
          <w:rFonts w:ascii="Times New Roman" w:hAnsi="Times New Roman"/>
          <w:sz w:val="24"/>
          <w:szCs w:val="24"/>
          <w:lang w:val="uz-Cyrl-UZ"/>
        </w:rPr>
        <w:tab/>
      </w:r>
      <w:r w:rsidR="00B86D88" w:rsidRPr="001666D9">
        <w:rPr>
          <w:rFonts w:ascii="Times New Roman" w:hAnsi="Times New Roman"/>
          <w:sz w:val="24"/>
          <w:szCs w:val="24"/>
          <w:lang w:val="uz-Cyrl-UZ"/>
        </w:rPr>
        <w:tab/>
        <w:t xml:space="preserve">    </w:t>
      </w:r>
      <w:r w:rsidR="00B86D88" w:rsidRPr="001666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="00B86D88" w:rsidRPr="001666D9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</w:t>
      </w:r>
      <w:r w:rsidR="00B86D88" w:rsidRPr="001666D9">
        <w:rPr>
          <w:rFonts w:ascii="Times New Roman" w:hAnsi="Times New Roman"/>
          <w:sz w:val="24"/>
          <w:szCs w:val="24"/>
          <w:lang w:val="uz-Cyrl-UZ"/>
        </w:rPr>
        <w:tab/>
      </w:r>
      <w:r w:rsidR="00B86D88" w:rsidRPr="001666D9">
        <w:rPr>
          <w:rFonts w:ascii="Times New Roman" w:hAnsi="Times New Roman"/>
          <w:sz w:val="24"/>
          <w:szCs w:val="24"/>
          <w:lang w:val="uz-Cyrl-UZ"/>
        </w:rPr>
        <w:tab/>
        <w:t xml:space="preserve">      </w:t>
      </w:r>
    </w:p>
    <w:p w:rsidR="00B86D88" w:rsidRPr="001666D9" w:rsidRDefault="00B86D88" w:rsidP="00B86D8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1666D9"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="00C00218" w:rsidRPr="001666D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1666D9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C50C14">
        <w:rPr>
          <w:rFonts w:ascii="Times New Roman" w:hAnsi="Times New Roman"/>
          <w:sz w:val="24"/>
          <w:szCs w:val="24"/>
          <w:lang w:val="uz-Cyrl-UZ"/>
        </w:rPr>
        <w:t>Dana</w:t>
      </w:r>
      <w:r w:rsidRPr="001666D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50C14">
        <w:rPr>
          <w:rFonts w:ascii="Times New Roman" w:hAnsi="Times New Roman"/>
          <w:sz w:val="24"/>
          <w:szCs w:val="24"/>
          <w:lang w:val="uz-Cyrl-UZ"/>
        </w:rPr>
        <w:t>Gak</w:t>
      </w:r>
      <w:r w:rsidRPr="001666D9">
        <w:rPr>
          <w:rFonts w:ascii="Times New Roman" w:hAnsi="Times New Roman"/>
          <w:sz w:val="24"/>
          <w:szCs w:val="24"/>
        </w:rPr>
        <w:t xml:space="preserve">  </w:t>
      </w:r>
      <w:r w:rsidRPr="001666D9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</w:t>
      </w:r>
      <w:r w:rsidR="00C50C14">
        <w:rPr>
          <w:rFonts w:ascii="Times New Roman" w:hAnsi="Times New Roman"/>
          <w:sz w:val="24"/>
          <w:szCs w:val="24"/>
          <w:lang w:val="sr-Cyrl-RS"/>
        </w:rPr>
        <w:t>Sandra</w:t>
      </w:r>
      <w:r w:rsidRPr="00166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0C14">
        <w:rPr>
          <w:rFonts w:ascii="Times New Roman" w:hAnsi="Times New Roman"/>
          <w:sz w:val="24"/>
          <w:szCs w:val="24"/>
          <w:lang w:val="sr-Cyrl-RS"/>
        </w:rPr>
        <w:t>Božić</w:t>
      </w:r>
    </w:p>
    <w:p w:rsidR="00B86D88" w:rsidRPr="001666D9" w:rsidRDefault="00B86D88" w:rsidP="00B86D8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6D88" w:rsidRPr="001666D9" w:rsidRDefault="00B86D88" w:rsidP="006E5B0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E5B01" w:rsidRPr="001666D9" w:rsidRDefault="006E5B01">
      <w:pP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</w:pPr>
    </w:p>
    <w:p w:rsidR="006E5B01" w:rsidRPr="001666D9" w:rsidRDefault="006E5B01" w:rsidP="006E5B01">
      <w:pPr>
        <w:ind w:left="709"/>
      </w:pPr>
    </w:p>
    <w:sectPr w:rsidR="006E5B01" w:rsidRPr="001666D9" w:rsidSect="006928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1C" w:rsidRDefault="0015301C" w:rsidP="00B86D88">
      <w:pPr>
        <w:spacing w:after="0" w:line="240" w:lineRule="auto"/>
      </w:pPr>
      <w:r>
        <w:separator/>
      </w:r>
    </w:p>
  </w:endnote>
  <w:endnote w:type="continuationSeparator" w:id="0">
    <w:p w:rsidR="0015301C" w:rsidRDefault="0015301C" w:rsidP="00B8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14" w:rsidRDefault="00C50C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 w:val="0"/>
        <w:sz w:val="24"/>
        <w:szCs w:val="24"/>
      </w:rPr>
      <w:id w:val="1060209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6D88" w:rsidRPr="000825CF" w:rsidRDefault="00B86D88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0825CF">
          <w:rPr>
            <w:rFonts w:ascii="Times New Roman" w:hAnsi="Times New Roman"/>
            <w:noProof w:val="0"/>
            <w:sz w:val="24"/>
            <w:szCs w:val="24"/>
          </w:rPr>
          <w:fldChar w:fldCharType="begin"/>
        </w:r>
        <w:r w:rsidRPr="000825C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825CF">
          <w:rPr>
            <w:rFonts w:ascii="Times New Roman" w:hAnsi="Times New Roman"/>
            <w:noProof w:val="0"/>
            <w:sz w:val="24"/>
            <w:szCs w:val="24"/>
          </w:rPr>
          <w:fldChar w:fldCharType="separate"/>
        </w:r>
        <w:r w:rsidR="00C50C14">
          <w:rPr>
            <w:rFonts w:ascii="Times New Roman" w:hAnsi="Times New Roman"/>
            <w:sz w:val="24"/>
            <w:szCs w:val="24"/>
          </w:rPr>
          <w:t>1</w:t>
        </w:r>
        <w:r w:rsidRPr="000825C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86D88" w:rsidRDefault="00B86D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14" w:rsidRDefault="00C50C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1C" w:rsidRDefault="0015301C" w:rsidP="00B86D88">
      <w:pPr>
        <w:spacing w:after="0" w:line="240" w:lineRule="auto"/>
      </w:pPr>
      <w:r>
        <w:separator/>
      </w:r>
    </w:p>
  </w:footnote>
  <w:footnote w:type="continuationSeparator" w:id="0">
    <w:p w:rsidR="0015301C" w:rsidRDefault="0015301C" w:rsidP="00B8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14" w:rsidRDefault="00C50C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14" w:rsidRDefault="00C50C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14" w:rsidRDefault="00C50C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714"/>
    <w:multiLevelType w:val="hybridMultilevel"/>
    <w:tmpl w:val="5DFCFCB4"/>
    <w:lvl w:ilvl="0" w:tplc="3C9A5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C4"/>
    <w:rsid w:val="000825CF"/>
    <w:rsid w:val="0015301C"/>
    <w:rsid w:val="001666D9"/>
    <w:rsid w:val="00177EAE"/>
    <w:rsid w:val="00267BC4"/>
    <w:rsid w:val="00662FF6"/>
    <w:rsid w:val="0069280E"/>
    <w:rsid w:val="006A14E9"/>
    <w:rsid w:val="006E5B01"/>
    <w:rsid w:val="00935967"/>
    <w:rsid w:val="00964CD6"/>
    <w:rsid w:val="00B86D88"/>
    <w:rsid w:val="00C00218"/>
    <w:rsid w:val="00C50C14"/>
    <w:rsid w:val="00D2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C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C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5B01"/>
    <w:pPr>
      <w:ind w:left="720"/>
      <w:contextualSpacing/>
    </w:pPr>
    <w:rPr>
      <w:rFonts w:eastAsiaTheme="minorHAnsi"/>
      <w:noProof w:val="0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B86D88"/>
  </w:style>
  <w:style w:type="paragraph" w:styleId="Header">
    <w:name w:val="header"/>
    <w:basedOn w:val="Normal"/>
    <w:link w:val="HeaderChar"/>
    <w:uiPriority w:val="99"/>
    <w:unhideWhenUsed/>
    <w:rsid w:val="00B86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88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86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88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C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C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5B01"/>
    <w:pPr>
      <w:ind w:left="720"/>
      <w:contextualSpacing/>
    </w:pPr>
    <w:rPr>
      <w:rFonts w:eastAsiaTheme="minorHAnsi"/>
      <w:noProof w:val="0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B86D88"/>
  </w:style>
  <w:style w:type="paragraph" w:styleId="Header">
    <w:name w:val="header"/>
    <w:basedOn w:val="Normal"/>
    <w:link w:val="HeaderChar"/>
    <w:uiPriority w:val="99"/>
    <w:unhideWhenUsed/>
    <w:rsid w:val="00B86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88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86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88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83FA-1959-436F-9462-480C4144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Nikola Pavic</cp:lastModifiedBy>
  <cp:revision>2</cp:revision>
  <dcterms:created xsi:type="dcterms:W3CDTF">2021-08-06T11:42:00Z</dcterms:created>
  <dcterms:modified xsi:type="dcterms:W3CDTF">2021-08-06T11:42:00Z</dcterms:modified>
</cp:coreProperties>
</file>